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76C" w:rsidRDefault="007E276C" w:rsidP="007A5441">
      <w:pPr>
        <w:spacing w:before="0" w:after="0"/>
        <w:jc w:val="left"/>
        <w:rPr>
          <w:sz w:val="22"/>
        </w:rPr>
      </w:pPr>
      <w:bookmarkStart w:id="0" w:name="_Hlk509827878"/>
    </w:p>
    <w:p w:rsidR="00E32060" w:rsidRPr="007E276C" w:rsidRDefault="00590FBC" w:rsidP="007A5441">
      <w:pPr>
        <w:spacing w:before="0" w:after="0"/>
        <w:jc w:val="left"/>
        <w:rPr>
          <w:sz w:val="26"/>
          <w:szCs w:val="26"/>
        </w:rPr>
      </w:pPr>
      <w:r>
        <w:rPr>
          <w:sz w:val="22"/>
        </w:rPr>
        <w:t>Communiqué de presse</w:t>
      </w:r>
      <w:r>
        <w:rPr>
          <w:sz w:val="22"/>
        </w:rPr>
        <w:br/>
      </w:r>
      <w:r>
        <w:rPr>
          <w:sz w:val="22"/>
        </w:rPr>
        <w:br/>
      </w:r>
      <w:r w:rsidRPr="007E276C">
        <w:rPr>
          <w:b/>
          <w:sz w:val="26"/>
          <w:szCs w:val="26"/>
        </w:rPr>
        <w:t xml:space="preserve">Exposition spéciale, show et </w:t>
      </w:r>
      <w:r w:rsidR="007E276C" w:rsidRPr="007E276C">
        <w:rPr>
          <w:b/>
          <w:sz w:val="26"/>
          <w:szCs w:val="26"/>
        </w:rPr>
        <w:t>suspense :</w:t>
      </w:r>
      <w:r w:rsidRPr="007E276C">
        <w:rPr>
          <w:b/>
          <w:sz w:val="26"/>
          <w:szCs w:val="26"/>
        </w:rPr>
        <w:t xml:space="preserve"> </w:t>
      </w:r>
    </w:p>
    <w:p w:rsidR="00B50E3D" w:rsidRPr="007E276C" w:rsidRDefault="007E276C" w:rsidP="007A5441">
      <w:pPr>
        <w:spacing w:before="0" w:after="0"/>
        <w:jc w:val="left"/>
        <w:rPr>
          <w:sz w:val="26"/>
          <w:szCs w:val="26"/>
        </w:rPr>
      </w:pPr>
      <w:bookmarkStart w:id="1" w:name="_GoBack"/>
      <w:r w:rsidRPr="007E276C">
        <w:rPr>
          <w:b/>
          <w:sz w:val="26"/>
          <w:szCs w:val="26"/>
        </w:rPr>
        <w:t>La</w:t>
      </w:r>
      <w:r w:rsidR="00871285" w:rsidRPr="007E276C">
        <w:rPr>
          <w:b/>
          <w:sz w:val="26"/>
          <w:szCs w:val="26"/>
        </w:rPr>
        <w:t xml:space="preserve"> nouvelle formule de la foire des machines de chantier 2018 arrive. </w:t>
      </w:r>
    </w:p>
    <w:bookmarkEnd w:id="1"/>
    <w:p w:rsidR="00ED1827" w:rsidRPr="000E270E" w:rsidRDefault="00ED1827" w:rsidP="00B03C89">
      <w:pPr>
        <w:spacing w:before="0" w:after="0" w:line="288" w:lineRule="auto"/>
        <w:jc w:val="left"/>
        <w:rPr>
          <w:sz w:val="22"/>
        </w:rPr>
      </w:pPr>
    </w:p>
    <w:p w:rsidR="005C3D25" w:rsidRPr="007E276C" w:rsidRDefault="000A72F0" w:rsidP="00B03C89">
      <w:pPr>
        <w:spacing w:before="0" w:after="0" w:line="288" w:lineRule="auto"/>
        <w:rPr>
          <w:rFonts w:cs="Arial"/>
          <w:b/>
          <w:sz w:val="18"/>
          <w:szCs w:val="18"/>
        </w:rPr>
      </w:pPr>
      <w:r w:rsidRPr="007E276C">
        <w:rPr>
          <w:sz w:val="18"/>
          <w:szCs w:val="18"/>
        </w:rPr>
        <w:t>Berne, le 24</w:t>
      </w:r>
      <w:r w:rsidR="00A947D7" w:rsidRPr="007E276C">
        <w:rPr>
          <w:sz w:val="18"/>
          <w:szCs w:val="18"/>
        </w:rPr>
        <w:t> </w:t>
      </w:r>
      <w:r w:rsidRPr="007E276C">
        <w:rPr>
          <w:sz w:val="18"/>
          <w:szCs w:val="18"/>
        </w:rPr>
        <w:t xml:space="preserve">février 2018 – </w:t>
      </w:r>
      <w:r w:rsidRPr="007E276C">
        <w:rPr>
          <w:b/>
          <w:sz w:val="18"/>
          <w:szCs w:val="18"/>
        </w:rPr>
        <w:t>Après quatre journées très variées, la 6</w:t>
      </w:r>
      <w:r w:rsidRPr="007E276C">
        <w:rPr>
          <w:b/>
          <w:sz w:val="18"/>
          <w:szCs w:val="18"/>
          <w:vertAlign w:val="superscript"/>
        </w:rPr>
        <w:t>e</w:t>
      </w:r>
      <w:r w:rsidR="00A947D7" w:rsidRPr="007E276C">
        <w:rPr>
          <w:b/>
          <w:sz w:val="18"/>
          <w:szCs w:val="18"/>
        </w:rPr>
        <w:t> </w:t>
      </w:r>
      <w:r w:rsidRPr="007E276C">
        <w:rPr>
          <w:b/>
          <w:sz w:val="18"/>
          <w:szCs w:val="18"/>
        </w:rPr>
        <w:t xml:space="preserve">foire des machines de chantier sur le parc d’exposition de </w:t>
      </w:r>
      <w:proofErr w:type="spellStart"/>
      <w:r w:rsidRPr="007E276C">
        <w:rPr>
          <w:b/>
          <w:sz w:val="18"/>
          <w:szCs w:val="18"/>
        </w:rPr>
        <w:t>Bernexpo</w:t>
      </w:r>
      <w:proofErr w:type="spellEnd"/>
      <w:r w:rsidRPr="007E276C">
        <w:rPr>
          <w:b/>
          <w:sz w:val="18"/>
          <w:szCs w:val="18"/>
        </w:rPr>
        <w:t xml:space="preserve"> a pris fin samedi avec la finale du Championnat des machinistes. Le nouveau concept, avec davantage de direct, a rencontré un écho très favorable auprès du public, et les exposants comme la direction de la foire tirent un bilan positif. </w:t>
      </w:r>
    </w:p>
    <w:bookmarkEnd w:id="0"/>
    <w:p w:rsidR="004E64C3" w:rsidRPr="007E276C" w:rsidRDefault="00373E7B" w:rsidP="00B03C89">
      <w:pPr>
        <w:spacing w:line="288" w:lineRule="auto"/>
        <w:rPr>
          <w:rFonts w:cs="Arial"/>
          <w:sz w:val="18"/>
          <w:szCs w:val="18"/>
        </w:rPr>
      </w:pPr>
      <w:r w:rsidRPr="007E276C">
        <w:rPr>
          <w:sz w:val="18"/>
          <w:szCs w:val="18"/>
        </w:rPr>
        <w:t xml:space="preserve">La plus importante foire spécialisée pour les machines de chantier, le coffrage et les équipements a assuré sa position de plate-forme de tendance et d’innovation grâce à sa nouvelle formule. </w:t>
      </w:r>
      <w:r w:rsidR="00B9258B" w:rsidRPr="007E276C">
        <w:rPr>
          <w:sz w:val="18"/>
          <w:szCs w:val="18"/>
        </w:rPr>
        <w:t>« La</w:t>
      </w:r>
      <w:r w:rsidRPr="007E276C">
        <w:rPr>
          <w:sz w:val="18"/>
          <w:szCs w:val="18"/>
        </w:rPr>
        <w:t xml:space="preserve"> 6</w:t>
      </w:r>
      <w:r w:rsidRPr="007E276C">
        <w:rPr>
          <w:sz w:val="18"/>
          <w:szCs w:val="18"/>
          <w:vertAlign w:val="superscript"/>
        </w:rPr>
        <w:t>e</w:t>
      </w:r>
      <w:r w:rsidRPr="007E276C">
        <w:rPr>
          <w:sz w:val="18"/>
          <w:szCs w:val="18"/>
        </w:rPr>
        <w:t xml:space="preserve"> édition de la foire des machines de chantier a attiré près de 20</w:t>
      </w:r>
      <w:r w:rsidR="008158D5" w:rsidRPr="007E276C">
        <w:rPr>
          <w:sz w:val="18"/>
          <w:szCs w:val="18"/>
        </w:rPr>
        <w:t> </w:t>
      </w:r>
      <w:r w:rsidRPr="007E276C">
        <w:rPr>
          <w:sz w:val="18"/>
          <w:szCs w:val="18"/>
        </w:rPr>
        <w:t>000</w:t>
      </w:r>
      <w:r w:rsidR="008158D5" w:rsidRPr="007E276C">
        <w:rPr>
          <w:sz w:val="18"/>
          <w:szCs w:val="18"/>
        </w:rPr>
        <w:t> </w:t>
      </w:r>
      <w:r w:rsidRPr="007E276C">
        <w:rPr>
          <w:sz w:val="18"/>
          <w:szCs w:val="18"/>
        </w:rPr>
        <w:t xml:space="preserve">visiteurs. Nous sommes en particuliers très satisfaits que nos nouveaux éléments en direct et l’exposition spéciale sur le terrassement aient suscité un grand engouement et aient offert une plate-forme d’échange et </w:t>
      </w:r>
      <w:r w:rsidR="007E276C" w:rsidRPr="007E276C">
        <w:rPr>
          <w:sz w:val="18"/>
          <w:szCs w:val="18"/>
        </w:rPr>
        <w:t>d’innovation »</w:t>
      </w:r>
      <w:r w:rsidRPr="007E276C">
        <w:rPr>
          <w:sz w:val="18"/>
          <w:szCs w:val="18"/>
        </w:rPr>
        <w:t xml:space="preserve">, explique </w:t>
      </w:r>
      <w:r w:rsidRPr="007E276C">
        <w:rPr>
          <w:b/>
          <w:sz w:val="18"/>
          <w:szCs w:val="18"/>
        </w:rPr>
        <w:t>Douglas Krebs, le responsable de la foire</w:t>
      </w:r>
      <w:r w:rsidRPr="007E276C">
        <w:rPr>
          <w:sz w:val="18"/>
          <w:szCs w:val="18"/>
        </w:rPr>
        <w:t xml:space="preserve">. </w:t>
      </w:r>
    </w:p>
    <w:p w:rsidR="007E5504" w:rsidRPr="007E276C" w:rsidRDefault="00ED1827" w:rsidP="00B03C89">
      <w:pPr>
        <w:spacing w:line="288" w:lineRule="auto"/>
        <w:rPr>
          <w:rFonts w:cs="Arial"/>
          <w:b/>
          <w:sz w:val="18"/>
          <w:szCs w:val="18"/>
        </w:rPr>
      </w:pPr>
      <w:r w:rsidRPr="007E276C">
        <w:rPr>
          <w:b/>
          <w:sz w:val="18"/>
          <w:szCs w:val="18"/>
        </w:rPr>
        <w:t xml:space="preserve">Première édition du Championnat des machinistes </w:t>
      </w:r>
    </w:p>
    <w:p w:rsidR="00F0215E" w:rsidRPr="007E276C" w:rsidRDefault="00120001" w:rsidP="00B03C89">
      <w:pPr>
        <w:spacing w:line="288" w:lineRule="auto"/>
        <w:rPr>
          <w:rFonts w:cs="Arial"/>
          <w:sz w:val="18"/>
          <w:szCs w:val="18"/>
        </w:rPr>
      </w:pPr>
      <w:r w:rsidRPr="007E276C">
        <w:rPr>
          <w:sz w:val="18"/>
          <w:szCs w:val="18"/>
        </w:rPr>
        <w:t>La 1</w:t>
      </w:r>
      <w:r w:rsidRPr="007E276C">
        <w:rPr>
          <w:sz w:val="18"/>
          <w:szCs w:val="18"/>
          <w:vertAlign w:val="superscript"/>
        </w:rPr>
        <w:t>re</w:t>
      </w:r>
      <w:r w:rsidR="00A947D7" w:rsidRPr="007E276C">
        <w:rPr>
          <w:sz w:val="18"/>
          <w:szCs w:val="18"/>
        </w:rPr>
        <w:t> </w:t>
      </w:r>
      <w:r w:rsidRPr="007E276C">
        <w:rPr>
          <w:sz w:val="18"/>
          <w:szCs w:val="18"/>
        </w:rPr>
        <w:t xml:space="preserve">édition nationale du Championnat des machinistes a laissé une grande place au </w:t>
      </w:r>
      <w:r w:rsidR="007E276C" w:rsidRPr="007E276C">
        <w:rPr>
          <w:sz w:val="18"/>
          <w:szCs w:val="18"/>
        </w:rPr>
        <w:t>suspense :</w:t>
      </w:r>
      <w:r w:rsidRPr="007E276C">
        <w:rPr>
          <w:sz w:val="18"/>
          <w:szCs w:val="18"/>
        </w:rPr>
        <w:t xml:space="preserve"> samedi, Tobias </w:t>
      </w:r>
      <w:proofErr w:type="spellStart"/>
      <w:r w:rsidRPr="007E276C">
        <w:rPr>
          <w:sz w:val="18"/>
          <w:szCs w:val="18"/>
        </w:rPr>
        <w:t>Gysin</w:t>
      </w:r>
      <w:proofErr w:type="spellEnd"/>
      <w:r w:rsidRPr="007E276C">
        <w:rPr>
          <w:sz w:val="18"/>
          <w:szCs w:val="18"/>
        </w:rPr>
        <w:t xml:space="preserve">, de l’entreprise Hans </w:t>
      </w:r>
      <w:proofErr w:type="spellStart"/>
      <w:r w:rsidRPr="007E276C">
        <w:rPr>
          <w:sz w:val="18"/>
          <w:szCs w:val="18"/>
        </w:rPr>
        <w:t>Rieder</w:t>
      </w:r>
      <w:proofErr w:type="spellEnd"/>
      <w:r w:rsidRPr="007E276C">
        <w:rPr>
          <w:sz w:val="18"/>
          <w:szCs w:val="18"/>
        </w:rPr>
        <w:t xml:space="preserve"> AG, a été déclaré vainqueur par un jury d’experts. Originaire de </w:t>
      </w:r>
      <w:proofErr w:type="spellStart"/>
      <w:r w:rsidRPr="007E276C">
        <w:rPr>
          <w:sz w:val="18"/>
          <w:szCs w:val="18"/>
        </w:rPr>
        <w:t>Tecknau</w:t>
      </w:r>
      <w:proofErr w:type="spellEnd"/>
      <w:r w:rsidRPr="007E276C">
        <w:rPr>
          <w:sz w:val="18"/>
          <w:szCs w:val="18"/>
        </w:rPr>
        <w:t xml:space="preserve">, il s’est imposé en finale face à la concurrence après trois jours de qualification dans les catégories Pelleteuse sur chenilles, Chargeuse sur roues et Chargeuse compacte. </w:t>
      </w:r>
      <w:r w:rsidR="007E276C" w:rsidRPr="007E276C">
        <w:rPr>
          <w:sz w:val="18"/>
          <w:szCs w:val="18"/>
        </w:rPr>
        <w:t>« Cette</w:t>
      </w:r>
      <w:r w:rsidRPr="007E276C">
        <w:rPr>
          <w:sz w:val="18"/>
          <w:szCs w:val="18"/>
        </w:rPr>
        <w:t xml:space="preserve"> première édition du championnat a été un succès </w:t>
      </w:r>
      <w:r w:rsidR="007E276C" w:rsidRPr="007E276C">
        <w:rPr>
          <w:sz w:val="18"/>
          <w:szCs w:val="18"/>
        </w:rPr>
        <w:t>total »</w:t>
      </w:r>
      <w:r w:rsidRPr="007E276C">
        <w:rPr>
          <w:sz w:val="18"/>
          <w:szCs w:val="18"/>
        </w:rPr>
        <w:t xml:space="preserve">, déclare Douglas Krebs. </w:t>
      </w:r>
      <w:r w:rsidR="007E276C" w:rsidRPr="007E276C">
        <w:rPr>
          <w:sz w:val="18"/>
          <w:szCs w:val="18"/>
        </w:rPr>
        <w:t>« Le</w:t>
      </w:r>
      <w:r w:rsidRPr="007E276C">
        <w:rPr>
          <w:sz w:val="18"/>
          <w:szCs w:val="18"/>
        </w:rPr>
        <w:t xml:space="preserve"> championnat a été très bien perçu dès le départ par les visiteurs et les participants comme les juges ont beaucoup apprécié le parcours qui était très axé sur la pratique et très réaliste</w:t>
      </w:r>
      <w:r w:rsidR="007E276C" w:rsidRPr="007E276C">
        <w:rPr>
          <w:sz w:val="18"/>
          <w:szCs w:val="18"/>
        </w:rPr>
        <w:t>. »</w:t>
      </w:r>
      <w:r w:rsidRPr="007E276C">
        <w:rPr>
          <w:sz w:val="18"/>
          <w:szCs w:val="18"/>
        </w:rPr>
        <w:t xml:space="preserve"> </w:t>
      </w:r>
    </w:p>
    <w:p w:rsidR="005C3D25" w:rsidRPr="007E276C" w:rsidRDefault="00393F5B" w:rsidP="00B03C89">
      <w:pPr>
        <w:spacing w:line="288" w:lineRule="auto"/>
        <w:rPr>
          <w:rFonts w:cs="Arial"/>
          <w:b/>
          <w:sz w:val="18"/>
          <w:szCs w:val="18"/>
        </w:rPr>
      </w:pPr>
      <w:r w:rsidRPr="007E276C">
        <w:rPr>
          <w:b/>
          <w:sz w:val="18"/>
          <w:szCs w:val="18"/>
        </w:rPr>
        <w:t xml:space="preserve">L’exposition </w:t>
      </w:r>
      <w:r w:rsidR="00B9258B" w:rsidRPr="007E276C">
        <w:rPr>
          <w:b/>
          <w:sz w:val="18"/>
          <w:szCs w:val="18"/>
        </w:rPr>
        <w:t>spéciale :</w:t>
      </w:r>
      <w:r w:rsidRPr="007E276C">
        <w:rPr>
          <w:b/>
          <w:sz w:val="18"/>
          <w:szCs w:val="18"/>
        </w:rPr>
        <w:t xml:space="preserve"> un moteur pour des échanges professionnels </w:t>
      </w:r>
    </w:p>
    <w:p w:rsidR="00120001" w:rsidRPr="007E276C" w:rsidRDefault="00F0215E" w:rsidP="00F0215E">
      <w:pPr>
        <w:pStyle w:val="NurText"/>
        <w:spacing w:line="288" w:lineRule="auto"/>
        <w:jc w:val="both"/>
        <w:rPr>
          <w:rFonts w:ascii="Arial" w:eastAsia="Calibri" w:hAnsi="Arial" w:cs="Arial"/>
          <w:sz w:val="18"/>
          <w:szCs w:val="18"/>
        </w:rPr>
      </w:pPr>
      <w:r w:rsidRPr="007E276C">
        <w:rPr>
          <w:rFonts w:ascii="Arial" w:hAnsi="Arial"/>
          <w:b/>
          <w:sz w:val="18"/>
          <w:szCs w:val="18"/>
        </w:rPr>
        <w:t>Reto Studer, responsable du marketing chez Liebherr Suisse</w:t>
      </w:r>
      <w:r w:rsidRPr="007E276C">
        <w:rPr>
          <w:rFonts w:ascii="Arial" w:hAnsi="Arial"/>
          <w:sz w:val="18"/>
          <w:szCs w:val="18"/>
        </w:rPr>
        <w:t xml:space="preserve">, est très </w:t>
      </w:r>
      <w:r w:rsidR="007E276C" w:rsidRPr="007E276C">
        <w:rPr>
          <w:rFonts w:ascii="Arial" w:hAnsi="Arial"/>
          <w:sz w:val="18"/>
          <w:szCs w:val="18"/>
        </w:rPr>
        <w:t>enthousiaste : « La</w:t>
      </w:r>
      <w:r w:rsidRPr="007E276C">
        <w:rPr>
          <w:rFonts w:ascii="Arial" w:hAnsi="Arial"/>
          <w:sz w:val="18"/>
          <w:szCs w:val="18"/>
        </w:rPr>
        <w:t xml:space="preserve"> foire des machines de chantier</w:t>
      </w:r>
      <w:r w:rsidR="008158D5" w:rsidRPr="007E276C">
        <w:rPr>
          <w:rFonts w:ascii="Arial" w:hAnsi="Arial"/>
          <w:sz w:val="18"/>
          <w:szCs w:val="18"/>
        </w:rPr>
        <w:t> </w:t>
      </w:r>
      <w:r w:rsidRPr="007E276C">
        <w:rPr>
          <w:rFonts w:ascii="Arial" w:hAnsi="Arial"/>
          <w:sz w:val="18"/>
          <w:szCs w:val="18"/>
        </w:rPr>
        <w:t xml:space="preserve">2018 était exceptionnelle. Grâce au lieu choisi, à Berne, toutes les régions linguistiques étaient représentées et nous avons pu accueillir de nombreux visiteurs du Tessin et de la Suisse </w:t>
      </w:r>
      <w:r w:rsidR="007E276C" w:rsidRPr="007E276C">
        <w:rPr>
          <w:rFonts w:ascii="Arial" w:hAnsi="Arial"/>
          <w:sz w:val="18"/>
          <w:szCs w:val="18"/>
        </w:rPr>
        <w:t>romande »</w:t>
      </w:r>
      <w:r w:rsidRPr="007E276C">
        <w:rPr>
          <w:rFonts w:ascii="Arial" w:hAnsi="Arial"/>
          <w:sz w:val="18"/>
          <w:szCs w:val="18"/>
        </w:rPr>
        <w:t xml:space="preserve">, explique-t-il. </w:t>
      </w:r>
      <w:r w:rsidR="00B9258B" w:rsidRPr="007E276C">
        <w:rPr>
          <w:rFonts w:ascii="Arial" w:hAnsi="Arial"/>
          <w:sz w:val="18"/>
          <w:szCs w:val="18"/>
        </w:rPr>
        <w:t>«</w:t>
      </w:r>
      <w:r w:rsidR="00B9258B">
        <w:rPr>
          <w:rFonts w:ascii="Arial" w:hAnsi="Arial"/>
          <w:sz w:val="18"/>
          <w:szCs w:val="18"/>
        </w:rPr>
        <w:t xml:space="preserve"> </w:t>
      </w:r>
      <w:r w:rsidR="00B9258B" w:rsidRPr="007E276C">
        <w:rPr>
          <w:rFonts w:ascii="Arial" w:hAnsi="Arial"/>
          <w:sz w:val="18"/>
          <w:szCs w:val="18"/>
        </w:rPr>
        <w:t>Nous</w:t>
      </w:r>
      <w:r w:rsidRPr="007E276C">
        <w:rPr>
          <w:rFonts w:ascii="Arial" w:hAnsi="Arial"/>
          <w:sz w:val="18"/>
          <w:szCs w:val="18"/>
        </w:rPr>
        <w:t xml:space="preserve"> avons en particulier aimé le nouveau concept de foire </w:t>
      </w:r>
      <w:r w:rsidR="00B9258B" w:rsidRPr="007E276C">
        <w:rPr>
          <w:rFonts w:ascii="Arial" w:hAnsi="Arial"/>
          <w:sz w:val="18"/>
          <w:szCs w:val="18"/>
        </w:rPr>
        <w:t>mobile :</w:t>
      </w:r>
      <w:r w:rsidRPr="007E276C">
        <w:rPr>
          <w:rFonts w:ascii="Arial" w:hAnsi="Arial"/>
          <w:sz w:val="18"/>
          <w:szCs w:val="18"/>
        </w:rPr>
        <w:t xml:space="preserve"> L’exposition spéciale a attiré de très nombreux visiteurs avec lesquels nous avons pu mener des échanges professionnels intéressants après les démonstrations en direct. Les décideurs importants étaient là également. Nous avons tous les jours reçu des demandes d’offres et avons pu conclure des ventes, ce qui nous réjouit beaucoup</w:t>
      </w:r>
      <w:r w:rsidR="007E276C" w:rsidRPr="007E276C">
        <w:rPr>
          <w:rFonts w:ascii="Arial" w:hAnsi="Arial"/>
          <w:sz w:val="18"/>
          <w:szCs w:val="18"/>
        </w:rPr>
        <w:t>. »</w:t>
      </w:r>
      <w:r w:rsidRPr="007E276C">
        <w:rPr>
          <w:rFonts w:ascii="Arial" w:hAnsi="Arial"/>
          <w:sz w:val="18"/>
          <w:szCs w:val="18"/>
        </w:rPr>
        <w:t xml:space="preserve"> </w:t>
      </w:r>
    </w:p>
    <w:p w:rsidR="007E5504" w:rsidRPr="007E276C" w:rsidRDefault="007E5504" w:rsidP="007E5504">
      <w:pPr>
        <w:spacing w:line="288" w:lineRule="auto"/>
        <w:rPr>
          <w:rFonts w:cs="Arial"/>
          <w:b/>
          <w:sz w:val="18"/>
          <w:szCs w:val="18"/>
        </w:rPr>
      </w:pPr>
      <w:r w:rsidRPr="007E276C">
        <w:rPr>
          <w:b/>
          <w:sz w:val="18"/>
          <w:szCs w:val="18"/>
        </w:rPr>
        <w:t xml:space="preserve">Des compliments concernant l’organisation des stands et la nouvelle formule  </w:t>
      </w:r>
    </w:p>
    <w:p w:rsidR="000E03FD" w:rsidRPr="007E276C" w:rsidRDefault="007E5504" w:rsidP="007E5504">
      <w:pPr>
        <w:pStyle w:val="NurText"/>
        <w:spacing w:line="288" w:lineRule="auto"/>
        <w:jc w:val="both"/>
        <w:rPr>
          <w:rFonts w:ascii="Arial" w:hAnsi="Arial"/>
          <w:sz w:val="18"/>
          <w:szCs w:val="18"/>
        </w:rPr>
      </w:pPr>
      <w:r w:rsidRPr="007E276C">
        <w:rPr>
          <w:rFonts w:ascii="Arial" w:hAnsi="Arial"/>
          <w:b/>
          <w:sz w:val="18"/>
          <w:szCs w:val="18"/>
        </w:rPr>
        <w:t xml:space="preserve">Roger Widmer, gérant de Probst </w:t>
      </w:r>
      <w:proofErr w:type="spellStart"/>
      <w:r w:rsidRPr="007E276C">
        <w:rPr>
          <w:rFonts w:ascii="Arial" w:hAnsi="Arial"/>
          <w:b/>
          <w:sz w:val="18"/>
          <w:szCs w:val="18"/>
        </w:rPr>
        <w:t>Maveg</w:t>
      </w:r>
      <w:proofErr w:type="spellEnd"/>
      <w:r w:rsidRPr="007E276C">
        <w:rPr>
          <w:rFonts w:ascii="Arial" w:hAnsi="Arial"/>
          <w:sz w:val="18"/>
          <w:szCs w:val="18"/>
        </w:rPr>
        <w:t xml:space="preserve">, </w:t>
      </w:r>
      <w:proofErr w:type="gramStart"/>
      <w:r w:rsidRPr="007E276C">
        <w:rPr>
          <w:rFonts w:ascii="Arial" w:hAnsi="Arial"/>
          <w:sz w:val="18"/>
          <w:szCs w:val="18"/>
        </w:rPr>
        <w:t>tire lui</w:t>
      </w:r>
      <w:proofErr w:type="gramEnd"/>
      <w:r w:rsidRPr="007E276C">
        <w:rPr>
          <w:rFonts w:ascii="Arial" w:hAnsi="Arial"/>
          <w:sz w:val="18"/>
          <w:szCs w:val="18"/>
        </w:rPr>
        <w:t xml:space="preserve"> aussi un bilan </w:t>
      </w:r>
      <w:r w:rsidR="007E276C" w:rsidRPr="007E276C">
        <w:rPr>
          <w:rFonts w:ascii="Arial" w:hAnsi="Arial"/>
          <w:sz w:val="18"/>
          <w:szCs w:val="18"/>
        </w:rPr>
        <w:t>positif : « Nous</w:t>
      </w:r>
      <w:r w:rsidRPr="007E276C">
        <w:rPr>
          <w:rFonts w:ascii="Arial" w:hAnsi="Arial"/>
          <w:sz w:val="18"/>
          <w:szCs w:val="18"/>
        </w:rPr>
        <w:t xml:space="preserve"> avons bien vendu et sommes très contents du stand que nous avons tenus dans la halle. L’organisation était parfaite et nous tirons notre chapeau aux responsables. Nous avons été impressionnés par l’exposition spéciale sur le terrassement, qui a reçu un très bon accueil. Il serait par contre souhaitable de promouvoir davantage en amont le Championnat des machinistes</w:t>
      </w:r>
      <w:proofErr w:type="gramStart"/>
      <w:r w:rsidRPr="007E276C">
        <w:rPr>
          <w:rFonts w:ascii="Arial" w:hAnsi="Arial"/>
          <w:sz w:val="18"/>
          <w:szCs w:val="18"/>
        </w:rPr>
        <w:t>.»</w:t>
      </w:r>
      <w:proofErr w:type="gramEnd"/>
      <w:r w:rsidRPr="007E276C">
        <w:rPr>
          <w:rFonts w:ascii="Arial" w:hAnsi="Arial"/>
          <w:sz w:val="18"/>
          <w:szCs w:val="18"/>
        </w:rPr>
        <w:t xml:space="preserve"> </w:t>
      </w:r>
    </w:p>
    <w:p w:rsidR="000E03FD" w:rsidRPr="007E276C" w:rsidRDefault="000E03FD" w:rsidP="007E5504">
      <w:pPr>
        <w:pStyle w:val="NurText"/>
        <w:spacing w:line="288" w:lineRule="auto"/>
        <w:jc w:val="both"/>
        <w:rPr>
          <w:rFonts w:ascii="Arial" w:hAnsi="Arial"/>
          <w:b/>
          <w:sz w:val="18"/>
          <w:szCs w:val="18"/>
        </w:rPr>
      </w:pPr>
    </w:p>
    <w:p w:rsidR="00F0215E" w:rsidRPr="007E276C" w:rsidRDefault="007E5504" w:rsidP="007E5504">
      <w:pPr>
        <w:pStyle w:val="NurText"/>
        <w:spacing w:line="288" w:lineRule="auto"/>
        <w:jc w:val="both"/>
        <w:rPr>
          <w:rFonts w:ascii="Arial" w:eastAsia="Calibri" w:hAnsi="Arial" w:cs="Arial"/>
          <w:sz w:val="18"/>
          <w:szCs w:val="18"/>
        </w:rPr>
      </w:pPr>
      <w:r w:rsidRPr="007E276C">
        <w:rPr>
          <w:rFonts w:ascii="Arial" w:hAnsi="Arial"/>
          <w:b/>
          <w:sz w:val="18"/>
          <w:szCs w:val="18"/>
        </w:rPr>
        <w:t xml:space="preserve">Ralf Schmid, gérant de </w:t>
      </w:r>
      <w:proofErr w:type="spellStart"/>
      <w:r w:rsidRPr="007E276C">
        <w:rPr>
          <w:rFonts w:ascii="Arial" w:hAnsi="Arial"/>
          <w:b/>
          <w:sz w:val="18"/>
          <w:szCs w:val="18"/>
        </w:rPr>
        <w:t>Doka</w:t>
      </w:r>
      <w:proofErr w:type="spellEnd"/>
      <w:r w:rsidRPr="007E276C">
        <w:rPr>
          <w:rFonts w:ascii="Arial" w:hAnsi="Arial"/>
          <w:b/>
          <w:sz w:val="18"/>
          <w:szCs w:val="18"/>
        </w:rPr>
        <w:t xml:space="preserve"> Schweiz</w:t>
      </w:r>
      <w:r w:rsidRPr="007E276C">
        <w:rPr>
          <w:rFonts w:ascii="Arial" w:hAnsi="Arial"/>
          <w:sz w:val="18"/>
          <w:szCs w:val="18"/>
        </w:rPr>
        <w:t xml:space="preserve"> </w:t>
      </w:r>
      <w:r w:rsidR="007E276C" w:rsidRPr="007E276C">
        <w:rPr>
          <w:rFonts w:ascii="Arial" w:hAnsi="Arial"/>
          <w:sz w:val="18"/>
          <w:szCs w:val="18"/>
        </w:rPr>
        <w:t>complète : « Nous</w:t>
      </w:r>
      <w:r w:rsidRPr="007E276C">
        <w:rPr>
          <w:rFonts w:ascii="Arial" w:hAnsi="Arial"/>
          <w:sz w:val="18"/>
          <w:szCs w:val="18"/>
        </w:rPr>
        <w:t xml:space="preserve"> sommes globalement très satisfaits de la foire des machines de chantier</w:t>
      </w:r>
      <w:r w:rsidR="008158D5" w:rsidRPr="007E276C">
        <w:rPr>
          <w:rFonts w:ascii="Arial" w:hAnsi="Arial"/>
          <w:sz w:val="18"/>
          <w:szCs w:val="18"/>
        </w:rPr>
        <w:t> </w:t>
      </w:r>
      <w:r w:rsidRPr="007E276C">
        <w:rPr>
          <w:rFonts w:ascii="Arial" w:hAnsi="Arial"/>
          <w:sz w:val="18"/>
          <w:szCs w:val="18"/>
        </w:rPr>
        <w:t>2018. Diminuer la durée du salon et l’organiser du mercredi au dimanche et plus du mardi au dimanche s’est avéré être une bonne décision. L’emplacement de notre stand et l’intérêt porté par les visiteurs nous ont satisfaits</w:t>
      </w:r>
      <w:r w:rsidR="007E276C" w:rsidRPr="007E276C">
        <w:rPr>
          <w:rFonts w:ascii="Arial" w:hAnsi="Arial"/>
          <w:sz w:val="18"/>
          <w:szCs w:val="18"/>
        </w:rPr>
        <w:t>. »</w:t>
      </w:r>
    </w:p>
    <w:p w:rsidR="00F474E9" w:rsidRPr="007E276C" w:rsidRDefault="00F474E9" w:rsidP="00ED1827">
      <w:pPr>
        <w:jc w:val="left"/>
        <w:rPr>
          <w:rFonts w:cs="Arial"/>
          <w:sz w:val="18"/>
          <w:szCs w:val="18"/>
        </w:rPr>
      </w:pPr>
    </w:p>
    <w:p w:rsidR="00B03C89" w:rsidRPr="007E276C" w:rsidRDefault="00A92000" w:rsidP="00ED1827">
      <w:pPr>
        <w:jc w:val="left"/>
        <w:rPr>
          <w:rFonts w:cs="Arial"/>
          <w:sz w:val="18"/>
          <w:szCs w:val="18"/>
        </w:rPr>
      </w:pPr>
      <w:r w:rsidRPr="007E276C">
        <w:rPr>
          <w:b/>
          <w:sz w:val="18"/>
          <w:szCs w:val="18"/>
        </w:rPr>
        <w:t xml:space="preserve">Des informations peuvent être obtenues auprès </w:t>
      </w:r>
      <w:r w:rsidR="007E276C" w:rsidRPr="007E276C">
        <w:rPr>
          <w:b/>
          <w:sz w:val="18"/>
          <w:szCs w:val="18"/>
        </w:rPr>
        <w:t>de :</w:t>
      </w:r>
      <w:r w:rsidRPr="007E276C">
        <w:rPr>
          <w:b/>
          <w:sz w:val="18"/>
          <w:szCs w:val="18"/>
        </w:rPr>
        <w:t xml:space="preserve"> </w:t>
      </w:r>
      <w:r w:rsidRPr="007E276C">
        <w:rPr>
          <w:sz w:val="18"/>
          <w:szCs w:val="18"/>
        </w:rPr>
        <w:t xml:space="preserve">Adrian Erni, Responsable des Relations Presse, tél. +41 79 464 64 59, e-mail </w:t>
      </w:r>
      <w:hyperlink r:id="rId8">
        <w:r w:rsidRPr="007E276C">
          <w:rPr>
            <w:rStyle w:val="Hyperlink"/>
            <w:sz w:val="18"/>
            <w:szCs w:val="18"/>
          </w:rPr>
          <w:t>adrian.erni@bernexpo.ch</w:t>
        </w:r>
      </w:hyperlink>
    </w:p>
    <w:sectPr w:rsidR="00B03C89" w:rsidRPr="007E276C" w:rsidSect="00120001">
      <w:headerReference w:type="default" r:id="rId9"/>
      <w:footerReference w:type="default" r:id="rId10"/>
      <w:pgSz w:w="11906" w:h="16838"/>
      <w:pgMar w:top="2294" w:right="1417" w:bottom="993"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1DB" w:rsidRDefault="002D41DB" w:rsidP="00244227">
      <w:pPr>
        <w:spacing w:before="0" w:after="0" w:line="240" w:lineRule="auto"/>
      </w:pPr>
      <w:r>
        <w:separator/>
      </w:r>
    </w:p>
  </w:endnote>
  <w:endnote w:type="continuationSeparator" w:id="0">
    <w:p w:rsidR="002D41DB" w:rsidRDefault="002D41DB" w:rsidP="002442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27" w:rsidRPr="00244227" w:rsidRDefault="00244227" w:rsidP="00244227">
    <w:pPr>
      <w:pStyle w:val="Fuzeile"/>
      <w:tabs>
        <w:tab w:val="left" w:pos="3402"/>
      </w:tabs>
      <w:spacing w:before="0"/>
      <w:jc w:val="left"/>
      <w:rPr>
        <w:sz w:val="16"/>
        <w:szCs w:val="16"/>
      </w:rPr>
    </w:pPr>
    <w:r>
      <w:rPr>
        <w:sz w:val="16"/>
      </w:rPr>
      <w:t>GROUPE BERNEXPO</w:t>
    </w:r>
    <w:r>
      <w:tab/>
    </w:r>
    <w:r>
      <w:rPr>
        <w:sz w:val="16"/>
      </w:rPr>
      <w:t>Tél. +41 31 340 11 11</w:t>
    </w:r>
  </w:p>
  <w:p w:rsidR="00244227" w:rsidRPr="007E276C" w:rsidRDefault="00244227" w:rsidP="00244227">
    <w:pPr>
      <w:pStyle w:val="Fuzeile"/>
      <w:tabs>
        <w:tab w:val="left" w:pos="3402"/>
      </w:tabs>
      <w:spacing w:before="0"/>
      <w:jc w:val="left"/>
      <w:rPr>
        <w:sz w:val="16"/>
        <w:szCs w:val="16"/>
        <w:lang w:val="de-CH"/>
      </w:rPr>
    </w:pPr>
    <w:r w:rsidRPr="007E276C">
      <w:rPr>
        <w:sz w:val="16"/>
        <w:lang w:val="de-CH"/>
      </w:rPr>
      <w:t>Mingerstrasse 6</w:t>
    </w:r>
    <w:r w:rsidRPr="007E276C">
      <w:rPr>
        <w:lang w:val="de-CH"/>
      </w:rPr>
      <w:tab/>
    </w:r>
    <w:r w:rsidRPr="007E276C">
      <w:rPr>
        <w:sz w:val="16"/>
        <w:lang w:val="de-CH"/>
      </w:rPr>
      <w:t>Fax: +41 31 340 11 10</w:t>
    </w:r>
  </w:p>
  <w:p w:rsidR="00244227" w:rsidRPr="007E276C" w:rsidRDefault="00244227" w:rsidP="00244227">
    <w:pPr>
      <w:pStyle w:val="Fuzeile"/>
      <w:tabs>
        <w:tab w:val="left" w:pos="3402"/>
      </w:tabs>
      <w:spacing w:before="0"/>
      <w:jc w:val="left"/>
      <w:rPr>
        <w:sz w:val="16"/>
        <w:szCs w:val="16"/>
        <w:lang w:val="de-CH"/>
      </w:rPr>
    </w:pPr>
    <w:r w:rsidRPr="007E276C">
      <w:rPr>
        <w:sz w:val="16"/>
        <w:lang w:val="de-CH"/>
      </w:rPr>
      <w:t>Case postale</w:t>
    </w:r>
    <w:r w:rsidRPr="007E276C">
      <w:rPr>
        <w:lang w:val="de-CH"/>
      </w:rPr>
      <w:tab/>
    </w:r>
    <w:r w:rsidRPr="007E276C">
      <w:rPr>
        <w:sz w:val="16"/>
        <w:lang w:val="de-CH"/>
      </w:rPr>
      <w:t>baumaschinenmesse@bernexpo.ch</w:t>
    </w:r>
  </w:p>
  <w:p w:rsidR="00244227" w:rsidRPr="007E276C" w:rsidRDefault="00244227" w:rsidP="00244227">
    <w:pPr>
      <w:pStyle w:val="Fuzeile"/>
      <w:tabs>
        <w:tab w:val="left" w:pos="3402"/>
      </w:tabs>
      <w:spacing w:before="0"/>
      <w:jc w:val="left"/>
      <w:rPr>
        <w:sz w:val="16"/>
        <w:szCs w:val="16"/>
        <w:lang w:val="de-CH"/>
      </w:rPr>
    </w:pPr>
    <w:r w:rsidRPr="007E276C">
      <w:rPr>
        <w:sz w:val="16"/>
        <w:lang w:val="de-CH"/>
      </w:rPr>
      <w:t>CH-3000 Berne 22</w:t>
    </w:r>
    <w:r w:rsidRPr="007E276C">
      <w:rPr>
        <w:lang w:val="de-CH"/>
      </w:rPr>
      <w:tab/>
    </w:r>
    <w:r w:rsidRPr="007E276C">
      <w:rPr>
        <w:sz w:val="16"/>
        <w:lang w:val="de-CH"/>
      </w:rPr>
      <w:t>www.baumaschinenmesse.ch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1DB" w:rsidRDefault="002D41DB" w:rsidP="00244227">
      <w:pPr>
        <w:spacing w:before="0" w:after="0" w:line="240" w:lineRule="auto"/>
      </w:pPr>
      <w:r>
        <w:separator/>
      </w:r>
    </w:p>
  </w:footnote>
  <w:footnote w:type="continuationSeparator" w:id="0">
    <w:p w:rsidR="002D41DB" w:rsidRDefault="002D41DB" w:rsidP="002442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27" w:rsidRDefault="0099108C">
    <w:pPr>
      <w:pStyle w:val="Kopfzeile"/>
    </w:pPr>
    <w:r>
      <w:t xml:space="preserve">                                                                                                            </w:t>
    </w:r>
    <w:r>
      <w:rPr>
        <w:noProof/>
        <w:lang w:bidi="ar-SA"/>
      </w:rPr>
      <w:drawing>
        <wp:inline distT="0" distB="0" distL="0" distR="0">
          <wp:extent cx="1182695" cy="78740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354" cy="80248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4B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435348"/>
    <w:multiLevelType w:val="hybridMultilevel"/>
    <w:tmpl w:val="8C38C0D4"/>
    <w:lvl w:ilvl="0" w:tplc="CD34ED6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27"/>
    <w:rsid w:val="00044B75"/>
    <w:rsid w:val="000A72F0"/>
    <w:rsid w:val="000D36A7"/>
    <w:rsid w:val="000D4041"/>
    <w:rsid w:val="000E03FD"/>
    <w:rsid w:val="000E270E"/>
    <w:rsid w:val="000E2724"/>
    <w:rsid w:val="00113FC4"/>
    <w:rsid w:val="00120001"/>
    <w:rsid w:val="00135CD0"/>
    <w:rsid w:val="00136375"/>
    <w:rsid w:val="00141C36"/>
    <w:rsid w:val="0017039A"/>
    <w:rsid w:val="00190010"/>
    <w:rsid w:val="00197596"/>
    <w:rsid w:val="001E70D9"/>
    <w:rsid w:val="0020263C"/>
    <w:rsid w:val="00212F1B"/>
    <w:rsid w:val="002221DA"/>
    <w:rsid w:val="002247B3"/>
    <w:rsid w:val="00242B00"/>
    <w:rsid w:val="00244227"/>
    <w:rsid w:val="002502E1"/>
    <w:rsid w:val="00253CD5"/>
    <w:rsid w:val="00260575"/>
    <w:rsid w:val="00263082"/>
    <w:rsid w:val="002B3C9B"/>
    <w:rsid w:val="002C2A6B"/>
    <w:rsid w:val="002C4873"/>
    <w:rsid w:val="002D41DB"/>
    <w:rsid w:val="002F1F59"/>
    <w:rsid w:val="00332518"/>
    <w:rsid w:val="00365ABD"/>
    <w:rsid w:val="00370227"/>
    <w:rsid w:val="00373E7B"/>
    <w:rsid w:val="00376E21"/>
    <w:rsid w:val="00393F5B"/>
    <w:rsid w:val="003A5A51"/>
    <w:rsid w:val="003B244B"/>
    <w:rsid w:val="003B5B19"/>
    <w:rsid w:val="003E0CF7"/>
    <w:rsid w:val="00420868"/>
    <w:rsid w:val="00485068"/>
    <w:rsid w:val="00486C01"/>
    <w:rsid w:val="004A490F"/>
    <w:rsid w:val="004D477B"/>
    <w:rsid w:val="004E0217"/>
    <w:rsid w:val="004E64C3"/>
    <w:rsid w:val="00511B9B"/>
    <w:rsid w:val="005331AD"/>
    <w:rsid w:val="005347B2"/>
    <w:rsid w:val="00561CE5"/>
    <w:rsid w:val="00563C1A"/>
    <w:rsid w:val="005711DE"/>
    <w:rsid w:val="00590FBC"/>
    <w:rsid w:val="005C3D25"/>
    <w:rsid w:val="005C6A06"/>
    <w:rsid w:val="005E08CC"/>
    <w:rsid w:val="005E5882"/>
    <w:rsid w:val="005F0CD0"/>
    <w:rsid w:val="005F39CE"/>
    <w:rsid w:val="005F42CB"/>
    <w:rsid w:val="006340D2"/>
    <w:rsid w:val="006860A1"/>
    <w:rsid w:val="00696272"/>
    <w:rsid w:val="006A3BD3"/>
    <w:rsid w:val="006D2BAD"/>
    <w:rsid w:val="006F314E"/>
    <w:rsid w:val="007167F5"/>
    <w:rsid w:val="007366C0"/>
    <w:rsid w:val="00744C4B"/>
    <w:rsid w:val="00775AFE"/>
    <w:rsid w:val="00792F7A"/>
    <w:rsid w:val="007A5441"/>
    <w:rsid w:val="007A7DEA"/>
    <w:rsid w:val="007B059C"/>
    <w:rsid w:val="007C2E60"/>
    <w:rsid w:val="007E276C"/>
    <w:rsid w:val="007E5504"/>
    <w:rsid w:val="007E785D"/>
    <w:rsid w:val="00807E41"/>
    <w:rsid w:val="008158D5"/>
    <w:rsid w:val="00871285"/>
    <w:rsid w:val="0088426C"/>
    <w:rsid w:val="008942C6"/>
    <w:rsid w:val="0090765A"/>
    <w:rsid w:val="0092232E"/>
    <w:rsid w:val="00936DB7"/>
    <w:rsid w:val="00947F49"/>
    <w:rsid w:val="009663FD"/>
    <w:rsid w:val="00970B15"/>
    <w:rsid w:val="0099108C"/>
    <w:rsid w:val="00995F5E"/>
    <w:rsid w:val="009A507E"/>
    <w:rsid w:val="009A618A"/>
    <w:rsid w:val="009B6B49"/>
    <w:rsid w:val="009B7192"/>
    <w:rsid w:val="009C1AF7"/>
    <w:rsid w:val="009C55A5"/>
    <w:rsid w:val="009E3E5C"/>
    <w:rsid w:val="009E4C98"/>
    <w:rsid w:val="009F2E99"/>
    <w:rsid w:val="009F51BF"/>
    <w:rsid w:val="00A26254"/>
    <w:rsid w:val="00A2646A"/>
    <w:rsid w:val="00A35A29"/>
    <w:rsid w:val="00A453D8"/>
    <w:rsid w:val="00A92000"/>
    <w:rsid w:val="00A947D7"/>
    <w:rsid w:val="00AA54B3"/>
    <w:rsid w:val="00AC423D"/>
    <w:rsid w:val="00AC49FD"/>
    <w:rsid w:val="00AE1C4E"/>
    <w:rsid w:val="00AE2627"/>
    <w:rsid w:val="00B03C89"/>
    <w:rsid w:val="00B50E3D"/>
    <w:rsid w:val="00B527A9"/>
    <w:rsid w:val="00B62F12"/>
    <w:rsid w:val="00B9258B"/>
    <w:rsid w:val="00B93E26"/>
    <w:rsid w:val="00BA3AA6"/>
    <w:rsid w:val="00BA4BEB"/>
    <w:rsid w:val="00BA5283"/>
    <w:rsid w:val="00BF518A"/>
    <w:rsid w:val="00C21AAA"/>
    <w:rsid w:val="00C30A3C"/>
    <w:rsid w:val="00C335B2"/>
    <w:rsid w:val="00C42178"/>
    <w:rsid w:val="00C51347"/>
    <w:rsid w:val="00C53919"/>
    <w:rsid w:val="00C7358B"/>
    <w:rsid w:val="00C77C8A"/>
    <w:rsid w:val="00C91671"/>
    <w:rsid w:val="00CA0A41"/>
    <w:rsid w:val="00CA441D"/>
    <w:rsid w:val="00CA7EE7"/>
    <w:rsid w:val="00CB7EBA"/>
    <w:rsid w:val="00D00431"/>
    <w:rsid w:val="00D13AD0"/>
    <w:rsid w:val="00D15CAF"/>
    <w:rsid w:val="00D16F4A"/>
    <w:rsid w:val="00D400A3"/>
    <w:rsid w:val="00D71D1A"/>
    <w:rsid w:val="00D774C5"/>
    <w:rsid w:val="00D8496E"/>
    <w:rsid w:val="00E119F7"/>
    <w:rsid w:val="00E123EE"/>
    <w:rsid w:val="00E32060"/>
    <w:rsid w:val="00E345D0"/>
    <w:rsid w:val="00E436B1"/>
    <w:rsid w:val="00E57C95"/>
    <w:rsid w:val="00E62EA8"/>
    <w:rsid w:val="00E85B4C"/>
    <w:rsid w:val="00E9763F"/>
    <w:rsid w:val="00E978F5"/>
    <w:rsid w:val="00ED1827"/>
    <w:rsid w:val="00F0215E"/>
    <w:rsid w:val="00F238BD"/>
    <w:rsid w:val="00F40F85"/>
    <w:rsid w:val="00F41749"/>
    <w:rsid w:val="00F474E9"/>
    <w:rsid w:val="00FB4A4F"/>
    <w:rsid w:val="00FF0D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CF7D"/>
  <w15:docId w15:val="{4BEF4462-860C-41F4-92E0-D74DC1FF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fr-C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46A"/>
    <w:pPr>
      <w:suppressAutoHyphens/>
      <w:autoSpaceDN w:val="0"/>
      <w:spacing w:before="120" w:after="120" w:line="276" w:lineRule="auto"/>
      <w:jc w:val="both"/>
      <w:textAlignment w:val="baseline"/>
    </w:pPr>
    <w:rPr>
      <w:rFonts w:ascii="Arial" w:hAnsi="Arial"/>
      <w:sz w:val="24"/>
      <w:szCs w:val="22"/>
    </w:rPr>
  </w:style>
  <w:style w:type="paragraph" w:styleId="berschrift1">
    <w:name w:val="heading 1"/>
    <w:basedOn w:val="Standard"/>
    <w:next w:val="Standard"/>
    <w:link w:val="berschrift1Zchn"/>
    <w:qFormat/>
    <w:rsid w:val="003B244B"/>
    <w:pPr>
      <w:keepNext/>
      <w:tabs>
        <w:tab w:val="left" w:pos="5954"/>
      </w:tabs>
      <w:spacing w:after="40" w:line="240" w:lineRule="auto"/>
      <w:outlineLvl w:val="0"/>
    </w:pPr>
    <w:rPr>
      <w:rFonts w:eastAsiaTheme="majorEastAsia" w:cstheme="majorBidi"/>
      <w:b/>
      <w:bCs/>
      <w:szCs w:val="24"/>
    </w:rPr>
  </w:style>
  <w:style w:type="paragraph" w:styleId="berschrift2">
    <w:name w:val="heading 2"/>
    <w:basedOn w:val="Standard"/>
    <w:next w:val="Standard"/>
    <w:link w:val="berschrift2Zchn"/>
    <w:autoRedefine/>
    <w:uiPriority w:val="9"/>
    <w:unhideWhenUsed/>
    <w:qFormat/>
    <w:rsid w:val="00C7358B"/>
    <w:pPr>
      <w:keepNext/>
      <w:keepLines/>
      <w:tabs>
        <w:tab w:val="left" w:pos="567"/>
        <w:tab w:val="left" w:pos="851"/>
      </w:tabs>
      <w:spacing w:before="40" w:after="0" w:line="280" w:lineRule="exact"/>
      <w:outlineLvl w:val="1"/>
    </w:pPr>
    <w:rPr>
      <w:rFonts w:eastAsiaTheme="majorEastAsia" w:cstheme="majorBidi"/>
      <w:spacing w:val="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1"/>
    <w:next w:val="Textkrper"/>
    <w:autoRedefine/>
    <w:qFormat/>
    <w:rsid w:val="00135CD0"/>
    <w:rPr>
      <w:rFonts w:eastAsia="Times New Roman" w:cs="Times New Roman"/>
      <w:b w:val="0"/>
      <w:bCs w:val="0"/>
      <w:caps/>
    </w:rPr>
  </w:style>
  <w:style w:type="character" w:customStyle="1" w:styleId="berschrift1Zchn">
    <w:name w:val="Überschrift 1 Zchn"/>
    <w:basedOn w:val="Absatz-Standardschriftart"/>
    <w:link w:val="berschrift1"/>
    <w:rsid w:val="003B244B"/>
    <w:rPr>
      <w:rFonts w:ascii="Arial" w:eastAsiaTheme="majorEastAsia" w:hAnsi="Arial" w:cstheme="majorBidi"/>
      <w:b/>
      <w:bCs/>
      <w:sz w:val="24"/>
      <w:szCs w:val="24"/>
      <w:lang w:eastAsia="fr-CH"/>
    </w:rPr>
  </w:style>
  <w:style w:type="paragraph" w:styleId="Textkrper">
    <w:name w:val="Body Text"/>
    <w:basedOn w:val="Standard"/>
    <w:link w:val="TextkrperZchn"/>
    <w:autoRedefine/>
    <w:qFormat/>
    <w:rsid w:val="00A453D8"/>
    <w:pPr>
      <w:tabs>
        <w:tab w:val="left" w:pos="2127"/>
        <w:tab w:val="left" w:pos="3060"/>
      </w:tabs>
      <w:spacing w:after="40" w:line="240" w:lineRule="auto"/>
      <w:ind w:right="-92"/>
    </w:pPr>
    <w:rPr>
      <w:rFonts w:eastAsia="Times New Roman"/>
      <w:szCs w:val="24"/>
    </w:rPr>
  </w:style>
  <w:style w:type="character" w:customStyle="1" w:styleId="TextkrperZchn">
    <w:name w:val="Textkörper Zchn"/>
    <w:link w:val="Textkrper"/>
    <w:rsid w:val="00A453D8"/>
    <w:rPr>
      <w:rFonts w:ascii="Arial" w:eastAsia="Times New Roman" w:hAnsi="Arial"/>
      <w:b/>
      <w:sz w:val="24"/>
      <w:szCs w:val="24"/>
      <w:lang w:eastAsia="fr-CH"/>
    </w:rPr>
  </w:style>
  <w:style w:type="character" w:styleId="Hyperlink">
    <w:name w:val="Hyperlink"/>
    <w:qFormat/>
    <w:rsid w:val="00CB7EBA"/>
    <w:rPr>
      <w:rFonts w:ascii="Arial" w:hAnsi="Arial"/>
      <w:strike w:val="0"/>
      <w:dstrike w:val="0"/>
      <w:color w:val="44546A" w:themeColor="text2"/>
      <w:sz w:val="20"/>
      <w:szCs w:val="15"/>
      <w:u w:val="single" w:color="44546A" w:themeColor="text2"/>
      <w:effect w:val="none"/>
    </w:rPr>
  </w:style>
  <w:style w:type="paragraph" w:customStyle="1" w:styleId="empty">
    <w:name w:val="empty"/>
    <w:basedOn w:val="Standard"/>
    <w:rsid w:val="003B244B"/>
    <w:pPr>
      <w:spacing w:after="0" w:line="240" w:lineRule="auto"/>
    </w:pPr>
    <w:rPr>
      <w:rFonts w:eastAsia="Times New Roman"/>
      <w:color w:val="FFFFFF"/>
      <w:sz w:val="2"/>
      <w:szCs w:val="24"/>
    </w:rPr>
  </w:style>
  <w:style w:type="paragraph" w:customStyle="1" w:styleId="Logo">
    <w:name w:val="Logo"/>
    <w:basedOn w:val="Standard"/>
    <w:rsid w:val="003B244B"/>
    <w:pPr>
      <w:spacing w:after="0" w:line="240" w:lineRule="auto"/>
      <w:jc w:val="right"/>
    </w:pPr>
    <w:rPr>
      <w:rFonts w:eastAsia="Times New Roman"/>
      <w:szCs w:val="24"/>
    </w:rPr>
  </w:style>
  <w:style w:type="paragraph" w:customStyle="1" w:styleId="FooterMD">
    <w:name w:val="FooterMD"/>
    <w:basedOn w:val="Standard"/>
    <w:rsid w:val="003B244B"/>
    <w:pPr>
      <w:spacing w:after="0" w:line="200" w:lineRule="atLeast"/>
    </w:pPr>
    <w:rPr>
      <w:rFonts w:eastAsia="Times New Roman"/>
      <w:sz w:val="14"/>
      <w:szCs w:val="24"/>
    </w:rPr>
  </w:style>
  <w:style w:type="paragraph" w:customStyle="1" w:styleId="FooterMitte">
    <w:name w:val="FooterMitte"/>
    <w:basedOn w:val="Standard"/>
    <w:rsid w:val="003B244B"/>
    <w:pPr>
      <w:tabs>
        <w:tab w:val="left" w:pos="1260"/>
      </w:tabs>
      <w:spacing w:after="0" w:line="200" w:lineRule="atLeast"/>
    </w:pPr>
    <w:rPr>
      <w:rFonts w:eastAsia="Times New Roman"/>
      <w:sz w:val="14"/>
      <w:szCs w:val="24"/>
    </w:rPr>
  </w:style>
  <w:style w:type="paragraph" w:customStyle="1" w:styleId="Header2">
    <w:name w:val="Header2"/>
    <w:basedOn w:val="Standard"/>
    <w:rsid w:val="003B244B"/>
    <w:pPr>
      <w:spacing w:after="0" w:line="240" w:lineRule="auto"/>
    </w:pPr>
    <w:rPr>
      <w:rFonts w:eastAsia="Times New Roman"/>
      <w:szCs w:val="24"/>
    </w:rPr>
  </w:style>
  <w:style w:type="paragraph" w:customStyle="1" w:styleId="Header1">
    <w:name w:val="Header1"/>
    <w:basedOn w:val="Standard"/>
    <w:rsid w:val="003B244B"/>
    <w:pPr>
      <w:spacing w:after="0" w:line="240" w:lineRule="auto"/>
    </w:pPr>
    <w:rPr>
      <w:rFonts w:eastAsia="Times New Roman"/>
      <w:b/>
      <w:bCs/>
      <w:szCs w:val="24"/>
    </w:rPr>
  </w:style>
  <w:style w:type="paragraph" w:customStyle="1" w:styleId="Default">
    <w:name w:val="Default"/>
    <w:rsid w:val="003B244B"/>
    <w:pPr>
      <w:autoSpaceDE w:val="0"/>
      <w:autoSpaceDN w:val="0"/>
      <w:adjustRightInd w:val="0"/>
    </w:pPr>
    <w:rPr>
      <w:rFonts w:cs="Calibri"/>
      <w:color w:val="000000"/>
      <w:sz w:val="24"/>
      <w:szCs w:val="24"/>
    </w:rPr>
  </w:style>
  <w:style w:type="paragraph" w:styleId="Kommentartext">
    <w:name w:val="annotation text"/>
    <w:link w:val="KommentartextZchn"/>
    <w:uiPriority w:val="99"/>
    <w:semiHidden/>
    <w:unhideWhenUsed/>
    <w:rsid w:val="005F0CD0"/>
  </w:style>
  <w:style w:type="character" w:customStyle="1" w:styleId="KommentartextZchn">
    <w:name w:val="Kommentartext Zchn"/>
    <w:basedOn w:val="Absatz-Standardschriftart"/>
    <w:link w:val="Kommentartext"/>
    <w:uiPriority w:val="99"/>
    <w:semiHidden/>
    <w:rsid w:val="003B244B"/>
    <w:rPr>
      <w:rFonts w:ascii="Calibri" w:eastAsia="Calibri" w:hAnsi="Calibri" w:cs="Times New Roman"/>
      <w:sz w:val="20"/>
      <w:szCs w:val="20"/>
    </w:rPr>
  </w:style>
  <w:style w:type="paragraph" w:styleId="Kopfzeile">
    <w:name w:val="header"/>
    <w:basedOn w:val="Standard"/>
    <w:link w:val="KopfzeileZchn"/>
    <w:uiPriority w:val="99"/>
    <w:rsid w:val="003B244B"/>
    <w:pPr>
      <w:tabs>
        <w:tab w:val="center" w:pos="4536"/>
        <w:tab w:val="right" w:pos="9072"/>
      </w:tabs>
      <w:spacing w:after="0" w:line="240" w:lineRule="auto"/>
    </w:pPr>
    <w:rPr>
      <w:rFonts w:eastAsia="Times New Roman"/>
      <w:szCs w:val="24"/>
    </w:rPr>
  </w:style>
  <w:style w:type="character" w:customStyle="1" w:styleId="KopfzeileZchn">
    <w:name w:val="Kopfzeile Zchn"/>
    <w:link w:val="Kopfzeile"/>
    <w:uiPriority w:val="99"/>
    <w:rsid w:val="003B244B"/>
    <w:rPr>
      <w:rFonts w:ascii="Arial" w:eastAsia="Times New Roman" w:hAnsi="Arial" w:cs="Times New Roman"/>
      <w:sz w:val="24"/>
      <w:szCs w:val="24"/>
      <w:lang w:eastAsia="fr-CH"/>
    </w:rPr>
  </w:style>
  <w:style w:type="paragraph" w:styleId="Fuzeile">
    <w:name w:val="footer"/>
    <w:basedOn w:val="Standard"/>
    <w:link w:val="FuzeileZchn"/>
    <w:rsid w:val="003B244B"/>
    <w:pPr>
      <w:tabs>
        <w:tab w:val="center" w:pos="4536"/>
        <w:tab w:val="right" w:pos="9072"/>
      </w:tabs>
      <w:spacing w:after="0" w:line="240" w:lineRule="auto"/>
    </w:pPr>
    <w:rPr>
      <w:rFonts w:eastAsia="Times New Roman"/>
      <w:szCs w:val="24"/>
    </w:rPr>
  </w:style>
  <w:style w:type="character" w:customStyle="1" w:styleId="FuzeileZchn">
    <w:name w:val="Fußzeile Zchn"/>
    <w:link w:val="Fuzeile"/>
    <w:rsid w:val="003B244B"/>
    <w:rPr>
      <w:rFonts w:ascii="Arial" w:eastAsia="Times New Roman" w:hAnsi="Arial" w:cs="Times New Roman"/>
      <w:sz w:val="24"/>
      <w:szCs w:val="24"/>
      <w:lang w:eastAsia="fr-CH"/>
    </w:rPr>
  </w:style>
  <w:style w:type="character" w:styleId="Kommentarzeichen">
    <w:name w:val="annotation reference"/>
    <w:uiPriority w:val="99"/>
    <w:semiHidden/>
    <w:unhideWhenUsed/>
    <w:rsid w:val="005F0CD0"/>
    <w:rPr>
      <w:sz w:val="16"/>
      <w:szCs w:val="16"/>
    </w:rPr>
  </w:style>
  <w:style w:type="paragraph" w:styleId="StandardWeb">
    <w:name w:val="Normal (Web)"/>
    <w:basedOn w:val="Standard"/>
    <w:uiPriority w:val="99"/>
    <w:unhideWhenUsed/>
    <w:rsid w:val="003B244B"/>
    <w:pPr>
      <w:spacing w:before="100" w:beforeAutospacing="1" w:after="100" w:afterAutospacing="1" w:line="240" w:lineRule="auto"/>
    </w:pPr>
    <w:rPr>
      <w:rFonts w:ascii="Times New Roman" w:eastAsia="Times New Roman" w:hAnsi="Times New Roman"/>
      <w:szCs w:val="24"/>
    </w:rPr>
  </w:style>
  <w:style w:type="paragraph" w:styleId="Kommentarthema">
    <w:name w:val="annotation subject"/>
    <w:basedOn w:val="Kommentartext"/>
    <w:next w:val="Kommentartext"/>
    <w:link w:val="KommentarthemaZchn"/>
    <w:uiPriority w:val="99"/>
    <w:semiHidden/>
    <w:unhideWhenUsed/>
    <w:rsid w:val="003B244B"/>
    <w:rPr>
      <w:b/>
      <w:bCs/>
    </w:rPr>
  </w:style>
  <w:style w:type="character" w:customStyle="1" w:styleId="KommentarthemaZchn">
    <w:name w:val="Kommentarthema Zchn"/>
    <w:basedOn w:val="KommentartextZchn"/>
    <w:link w:val="Kommentarthema"/>
    <w:uiPriority w:val="99"/>
    <w:semiHidden/>
    <w:rsid w:val="003B244B"/>
    <w:rPr>
      <w:rFonts w:ascii="Calibri" w:eastAsia="Calibri" w:hAnsi="Calibri" w:cs="Times New Roman"/>
      <w:b/>
      <w:bCs/>
      <w:sz w:val="20"/>
      <w:szCs w:val="20"/>
    </w:rPr>
  </w:style>
  <w:style w:type="numbering" w:styleId="111111">
    <w:name w:val="Outline List 2"/>
    <w:basedOn w:val="KeineListe"/>
    <w:semiHidden/>
    <w:rsid w:val="003B244B"/>
    <w:pPr>
      <w:numPr>
        <w:numId w:val="2"/>
      </w:numPr>
    </w:pPr>
  </w:style>
  <w:style w:type="paragraph" w:styleId="Sprechblasentext">
    <w:name w:val="Balloon Text"/>
    <w:basedOn w:val="Standard"/>
    <w:link w:val="SprechblasentextZchn"/>
    <w:uiPriority w:val="99"/>
    <w:semiHidden/>
    <w:unhideWhenUsed/>
    <w:rsid w:val="003B2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44B"/>
    <w:rPr>
      <w:rFonts w:ascii="Tahoma" w:eastAsia="Calibri" w:hAnsi="Tahoma" w:cs="Tahoma"/>
      <w:sz w:val="16"/>
      <w:szCs w:val="16"/>
    </w:rPr>
  </w:style>
  <w:style w:type="paragraph" w:styleId="Listenabsatz">
    <w:name w:val="List Paragraph"/>
    <w:basedOn w:val="Standard"/>
    <w:uiPriority w:val="34"/>
    <w:qFormat/>
    <w:rsid w:val="003B244B"/>
    <w:pPr>
      <w:ind w:left="720"/>
      <w:contextualSpacing/>
    </w:pPr>
  </w:style>
  <w:style w:type="character" w:customStyle="1" w:styleId="berschrift2Zchn">
    <w:name w:val="Überschrift 2 Zchn"/>
    <w:basedOn w:val="Absatz-Standardschriftart"/>
    <w:link w:val="berschrift2"/>
    <w:uiPriority w:val="9"/>
    <w:rsid w:val="00C7358B"/>
    <w:rPr>
      <w:rFonts w:ascii="Arial" w:eastAsiaTheme="majorEastAsia" w:hAnsi="Arial" w:cstheme="majorBidi"/>
      <w:b/>
      <w:spacing w:val="2"/>
      <w:sz w:val="24"/>
      <w:szCs w:val="26"/>
      <w:lang w:val="fr-CH" w:eastAsia="fr-CH"/>
    </w:rPr>
  </w:style>
  <w:style w:type="paragraph" w:customStyle="1" w:styleId="Titel1">
    <w:name w:val="Titel1"/>
    <w:basedOn w:val="Standard"/>
    <w:qFormat/>
    <w:rsid w:val="00113FC4"/>
    <w:pPr>
      <w:spacing w:after="160"/>
    </w:pPr>
    <w:rPr>
      <w:rFonts w:eastAsia="Times New Roman"/>
      <w:b/>
      <w:sz w:val="28"/>
    </w:rPr>
  </w:style>
  <w:style w:type="paragraph" w:styleId="Textkrper2">
    <w:name w:val="Body Text 2"/>
    <w:basedOn w:val="Standard"/>
    <w:link w:val="Textkrper2Zchn"/>
    <w:autoRedefine/>
    <w:qFormat/>
    <w:rsid w:val="008942C6"/>
    <w:pPr>
      <w:spacing w:after="40" w:line="240" w:lineRule="auto"/>
    </w:pPr>
    <w:rPr>
      <w:rFonts w:eastAsia="Times New Roman" w:cs="Arial Unicode MS"/>
      <w:b/>
      <w:szCs w:val="24"/>
    </w:rPr>
  </w:style>
  <w:style w:type="character" w:customStyle="1" w:styleId="Textkrper2Zchn">
    <w:name w:val="Textkörper 2 Zchn"/>
    <w:basedOn w:val="Absatz-Standardschriftart"/>
    <w:link w:val="Textkrper2"/>
    <w:rsid w:val="008942C6"/>
    <w:rPr>
      <w:rFonts w:ascii="Arial" w:eastAsia="Times New Roman" w:hAnsi="Arial" w:cs="Arial Unicode MS"/>
      <w:sz w:val="22"/>
      <w:szCs w:val="24"/>
      <w:lang w:eastAsia="fr-CH"/>
    </w:rPr>
  </w:style>
  <w:style w:type="paragraph" w:styleId="Titel">
    <w:name w:val="Title"/>
    <w:basedOn w:val="Standard"/>
    <w:next w:val="Standard"/>
    <w:link w:val="TitelZchn"/>
    <w:autoRedefine/>
    <w:uiPriority w:val="10"/>
    <w:qFormat/>
    <w:rsid w:val="00A2646A"/>
    <w:pPr>
      <w:spacing w:after="0" w:line="240" w:lineRule="auto"/>
      <w:contextualSpacing/>
    </w:pPr>
    <w:rPr>
      <w:rFonts w:eastAsiaTheme="majorEastAsia" w:cstheme="majorBidi"/>
      <w:spacing w:val="-10"/>
      <w:kern w:val="28"/>
      <w:sz w:val="28"/>
      <w:szCs w:val="56"/>
    </w:rPr>
  </w:style>
  <w:style w:type="character" w:customStyle="1" w:styleId="TitelZchn">
    <w:name w:val="Titel Zchn"/>
    <w:basedOn w:val="Absatz-Standardschriftart"/>
    <w:link w:val="Titel"/>
    <w:uiPriority w:val="10"/>
    <w:rsid w:val="00A2646A"/>
    <w:rPr>
      <w:rFonts w:ascii="Arial" w:eastAsiaTheme="majorEastAsia" w:hAnsi="Arial" w:cstheme="majorBidi"/>
      <w:b/>
      <w:spacing w:val="-10"/>
      <w:kern w:val="28"/>
      <w:sz w:val="28"/>
      <w:szCs w:val="56"/>
    </w:rPr>
  </w:style>
  <w:style w:type="character" w:customStyle="1" w:styleId="NichtaufgelsteErwhnung1">
    <w:name w:val="Nicht aufgelöste Erwähnung1"/>
    <w:basedOn w:val="Absatz-Standardschriftart"/>
    <w:uiPriority w:val="99"/>
    <w:semiHidden/>
    <w:unhideWhenUsed/>
    <w:rsid w:val="00E345D0"/>
    <w:rPr>
      <w:color w:val="808080"/>
      <w:shd w:val="clear" w:color="auto" w:fill="E6E6E6"/>
    </w:rPr>
  </w:style>
  <w:style w:type="table" w:styleId="Tabellenraster">
    <w:name w:val="Table Grid"/>
    <w:basedOn w:val="NormaleTabelle"/>
    <w:uiPriority w:val="59"/>
    <w:rsid w:val="00E3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A26254"/>
    <w:rPr>
      <w:color w:val="808080"/>
      <w:shd w:val="clear" w:color="auto" w:fill="E6E6E6"/>
    </w:rPr>
  </w:style>
  <w:style w:type="character" w:styleId="BesuchterLink">
    <w:name w:val="FollowedHyperlink"/>
    <w:basedOn w:val="Absatz-Standardschriftart"/>
    <w:uiPriority w:val="99"/>
    <w:semiHidden/>
    <w:unhideWhenUsed/>
    <w:rsid w:val="00A26254"/>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9A618A"/>
    <w:rPr>
      <w:color w:val="808080"/>
      <w:shd w:val="clear" w:color="auto" w:fill="E6E6E6"/>
    </w:rPr>
  </w:style>
  <w:style w:type="character" w:customStyle="1" w:styleId="NichtaufgelsteErwhnung4">
    <w:name w:val="Nicht aufgelöste Erwähnung4"/>
    <w:basedOn w:val="Absatz-Standardschriftart"/>
    <w:uiPriority w:val="99"/>
    <w:semiHidden/>
    <w:unhideWhenUsed/>
    <w:rsid w:val="0017039A"/>
    <w:rPr>
      <w:color w:val="808080"/>
      <w:shd w:val="clear" w:color="auto" w:fill="E6E6E6"/>
    </w:rPr>
  </w:style>
  <w:style w:type="paragraph" w:styleId="NurText">
    <w:name w:val="Plain Text"/>
    <w:basedOn w:val="Standard"/>
    <w:link w:val="NurTextZchn"/>
    <w:uiPriority w:val="99"/>
    <w:unhideWhenUsed/>
    <w:rsid w:val="00F0215E"/>
    <w:pPr>
      <w:suppressAutoHyphens w:val="0"/>
      <w:autoSpaceDN/>
      <w:spacing w:before="0" w:after="0" w:line="240" w:lineRule="auto"/>
      <w:jc w:val="left"/>
      <w:textAlignment w:val="auto"/>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F0215E"/>
    <w:rPr>
      <w:rFonts w:eastAsiaTheme="minorHAnsi" w:cstheme="minorBidi"/>
      <w:sz w:val="22"/>
      <w:szCs w:val="21"/>
    </w:rPr>
  </w:style>
  <w:style w:type="character" w:customStyle="1" w:styleId="Mentionnonrsolue1">
    <w:name w:val="Mention non résolue1"/>
    <w:basedOn w:val="Absatz-Standardschriftart"/>
    <w:uiPriority w:val="99"/>
    <w:semiHidden/>
    <w:unhideWhenUsed/>
    <w:rsid w:val="001200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7998">
      <w:bodyDiv w:val="1"/>
      <w:marLeft w:val="0"/>
      <w:marRight w:val="0"/>
      <w:marTop w:val="0"/>
      <w:marBottom w:val="0"/>
      <w:divBdr>
        <w:top w:val="none" w:sz="0" w:space="0" w:color="auto"/>
        <w:left w:val="none" w:sz="0" w:space="0" w:color="auto"/>
        <w:bottom w:val="none" w:sz="0" w:space="0" w:color="auto"/>
        <w:right w:val="none" w:sz="0" w:space="0" w:color="auto"/>
      </w:divBdr>
    </w:div>
    <w:div w:id="392897547">
      <w:bodyDiv w:val="1"/>
      <w:marLeft w:val="0"/>
      <w:marRight w:val="0"/>
      <w:marTop w:val="0"/>
      <w:marBottom w:val="0"/>
      <w:divBdr>
        <w:top w:val="none" w:sz="0" w:space="0" w:color="auto"/>
        <w:left w:val="none" w:sz="0" w:space="0" w:color="auto"/>
        <w:bottom w:val="none" w:sz="0" w:space="0" w:color="auto"/>
        <w:right w:val="none" w:sz="0" w:space="0" w:color="auto"/>
      </w:divBdr>
      <w:divsChild>
        <w:div w:id="561908326">
          <w:marLeft w:val="0"/>
          <w:marRight w:val="0"/>
          <w:marTop w:val="0"/>
          <w:marBottom w:val="0"/>
          <w:divBdr>
            <w:top w:val="none" w:sz="0" w:space="0" w:color="auto"/>
            <w:left w:val="none" w:sz="0" w:space="0" w:color="auto"/>
            <w:bottom w:val="none" w:sz="0" w:space="0" w:color="auto"/>
            <w:right w:val="none" w:sz="0" w:space="0" w:color="auto"/>
          </w:divBdr>
        </w:div>
        <w:div w:id="124544215">
          <w:marLeft w:val="0"/>
          <w:marRight w:val="0"/>
          <w:marTop w:val="0"/>
          <w:marBottom w:val="0"/>
          <w:divBdr>
            <w:top w:val="none" w:sz="0" w:space="0" w:color="auto"/>
            <w:left w:val="none" w:sz="0" w:space="0" w:color="auto"/>
            <w:bottom w:val="none" w:sz="0" w:space="0" w:color="auto"/>
            <w:right w:val="none" w:sz="0" w:space="0" w:color="auto"/>
          </w:divBdr>
        </w:div>
        <w:div w:id="739056681">
          <w:marLeft w:val="0"/>
          <w:marRight w:val="0"/>
          <w:marTop w:val="0"/>
          <w:marBottom w:val="0"/>
          <w:divBdr>
            <w:top w:val="none" w:sz="0" w:space="0" w:color="auto"/>
            <w:left w:val="none" w:sz="0" w:space="0" w:color="auto"/>
            <w:bottom w:val="none" w:sz="0" w:space="0" w:color="auto"/>
            <w:right w:val="none" w:sz="0" w:space="0" w:color="auto"/>
          </w:divBdr>
        </w:div>
        <w:div w:id="1642692177">
          <w:marLeft w:val="0"/>
          <w:marRight w:val="0"/>
          <w:marTop w:val="0"/>
          <w:marBottom w:val="0"/>
          <w:divBdr>
            <w:top w:val="none" w:sz="0" w:space="0" w:color="auto"/>
            <w:left w:val="none" w:sz="0" w:space="0" w:color="auto"/>
            <w:bottom w:val="none" w:sz="0" w:space="0" w:color="auto"/>
            <w:right w:val="none" w:sz="0" w:space="0" w:color="auto"/>
          </w:divBdr>
        </w:div>
        <w:div w:id="324434805">
          <w:marLeft w:val="0"/>
          <w:marRight w:val="0"/>
          <w:marTop w:val="0"/>
          <w:marBottom w:val="0"/>
          <w:divBdr>
            <w:top w:val="none" w:sz="0" w:space="0" w:color="auto"/>
            <w:left w:val="none" w:sz="0" w:space="0" w:color="auto"/>
            <w:bottom w:val="none" w:sz="0" w:space="0" w:color="auto"/>
            <w:right w:val="none" w:sz="0" w:space="0" w:color="auto"/>
          </w:divBdr>
        </w:div>
        <w:div w:id="1420445600">
          <w:marLeft w:val="0"/>
          <w:marRight w:val="0"/>
          <w:marTop w:val="0"/>
          <w:marBottom w:val="0"/>
          <w:divBdr>
            <w:top w:val="none" w:sz="0" w:space="0" w:color="auto"/>
            <w:left w:val="none" w:sz="0" w:space="0" w:color="auto"/>
            <w:bottom w:val="none" w:sz="0" w:space="0" w:color="auto"/>
            <w:right w:val="none" w:sz="0" w:space="0" w:color="auto"/>
          </w:divBdr>
        </w:div>
        <w:div w:id="1674449727">
          <w:marLeft w:val="0"/>
          <w:marRight w:val="0"/>
          <w:marTop w:val="0"/>
          <w:marBottom w:val="0"/>
          <w:divBdr>
            <w:top w:val="none" w:sz="0" w:space="0" w:color="auto"/>
            <w:left w:val="none" w:sz="0" w:space="0" w:color="auto"/>
            <w:bottom w:val="none" w:sz="0" w:space="0" w:color="auto"/>
            <w:right w:val="none" w:sz="0" w:space="0" w:color="auto"/>
          </w:divBdr>
        </w:div>
        <w:div w:id="1762486912">
          <w:marLeft w:val="0"/>
          <w:marRight w:val="0"/>
          <w:marTop w:val="0"/>
          <w:marBottom w:val="0"/>
          <w:divBdr>
            <w:top w:val="none" w:sz="0" w:space="0" w:color="auto"/>
            <w:left w:val="none" w:sz="0" w:space="0" w:color="auto"/>
            <w:bottom w:val="none" w:sz="0" w:space="0" w:color="auto"/>
            <w:right w:val="none" w:sz="0" w:space="0" w:color="auto"/>
          </w:divBdr>
        </w:div>
        <w:div w:id="1573075313">
          <w:marLeft w:val="0"/>
          <w:marRight w:val="0"/>
          <w:marTop w:val="0"/>
          <w:marBottom w:val="0"/>
          <w:divBdr>
            <w:top w:val="none" w:sz="0" w:space="0" w:color="auto"/>
            <w:left w:val="none" w:sz="0" w:space="0" w:color="auto"/>
            <w:bottom w:val="none" w:sz="0" w:space="0" w:color="auto"/>
            <w:right w:val="none" w:sz="0" w:space="0" w:color="auto"/>
          </w:divBdr>
        </w:div>
        <w:div w:id="1292326834">
          <w:marLeft w:val="0"/>
          <w:marRight w:val="0"/>
          <w:marTop w:val="0"/>
          <w:marBottom w:val="0"/>
          <w:divBdr>
            <w:top w:val="none" w:sz="0" w:space="0" w:color="auto"/>
            <w:left w:val="none" w:sz="0" w:space="0" w:color="auto"/>
            <w:bottom w:val="none" w:sz="0" w:space="0" w:color="auto"/>
            <w:right w:val="none" w:sz="0" w:space="0" w:color="auto"/>
          </w:divBdr>
        </w:div>
        <w:div w:id="1871993570">
          <w:marLeft w:val="0"/>
          <w:marRight w:val="0"/>
          <w:marTop w:val="0"/>
          <w:marBottom w:val="0"/>
          <w:divBdr>
            <w:top w:val="none" w:sz="0" w:space="0" w:color="auto"/>
            <w:left w:val="none" w:sz="0" w:space="0" w:color="auto"/>
            <w:bottom w:val="none" w:sz="0" w:space="0" w:color="auto"/>
            <w:right w:val="none" w:sz="0" w:space="0" w:color="auto"/>
          </w:divBdr>
        </w:div>
        <w:div w:id="851266209">
          <w:marLeft w:val="0"/>
          <w:marRight w:val="0"/>
          <w:marTop w:val="0"/>
          <w:marBottom w:val="0"/>
          <w:divBdr>
            <w:top w:val="none" w:sz="0" w:space="0" w:color="auto"/>
            <w:left w:val="none" w:sz="0" w:space="0" w:color="auto"/>
            <w:bottom w:val="none" w:sz="0" w:space="0" w:color="auto"/>
            <w:right w:val="none" w:sz="0" w:space="0" w:color="auto"/>
          </w:divBdr>
        </w:div>
        <w:div w:id="617293514">
          <w:marLeft w:val="0"/>
          <w:marRight w:val="0"/>
          <w:marTop w:val="0"/>
          <w:marBottom w:val="0"/>
          <w:divBdr>
            <w:top w:val="none" w:sz="0" w:space="0" w:color="auto"/>
            <w:left w:val="none" w:sz="0" w:space="0" w:color="auto"/>
            <w:bottom w:val="none" w:sz="0" w:space="0" w:color="auto"/>
            <w:right w:val="none" w:sz="0" w:space="0" w:color="auto"/>
          </w:divBdr>
        </w:div>
      </w:divsChild>
    </w:div>
    <w:div w:id="607856987">
      <w:bodyDiv w:val="1"/>
      <w:marLeft w:val="0"/>
      <w:marRight w:val="0"/>
      <w:marTop w:val="0"/>
      <w:marBottom w:val="0"/>
      <w:divBdr>
        <w:top w:val="none" w:sz="0" w:space="0" w:color="auto"/>
        <w:left w:val="none" w:sz="0" w:space="0" w:color="auto"/>
        <w:bottom w:val="none" w:sz="0" w:space="0" w:color="auto"/>
        <w:right w:val="none" w:sz="0" w:space="0" w:color="auto"/>
      </w:divBdr>
    </w:div>
    <w:div w:id="1106079996">
      <w:bodyDiv w:val="1"/>
      <w:marLeft w:val="0"/>
      <w:marRight w:val="0"/>
      <w:marTop w:val="0"/>
      <w:marBottom w:val="0"/>
      <w:divBdr>
        <w:top w:val="none" w:sz="0" w:space="0" w:color="auto"/>
        <w:left w:val="none" w:sz="0" w:space="0" w:color="auto"/>
        <w:bottom w:val="none" w:sz="0" w:space="0" w:color="auto"/>
        <w:right w:val="none" w:sz="0" w:space="0" w:color="auto"/>
      </w:divBdr>
    </w:div>
    <w:div w:id="1622807612">
      <w:bodyDiv w:val="1"/>
      <w:marLeft w:val="0"/>
      <w:marRight w:val="0"/>
      <w:marTop w:val="0"/>
      <w:marBottom w:val="0"/>
      <w:divBdr>
        <w:top w:val="none" w:sz="0" w:space="0" w:color="auto"/>
        <w:left w:val="none" w:sz="0" w:space="0" w:color="auto"/>
        <w:bottom w:val="none" w:sz="0" w:space="0" w:color="auto"/>
        <w:right w:val="none" w:sz="0" w:space="0" w:color="auto"/>
      </w:divBdr>
    </w:div>
    <w:div w:id="16541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erni@bernexpo.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08C7-F69E-4D17-A4AA-5B8760BD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3179</Characters>
  <Application>Microsoft Office Word</Application>
  <DocSecurity>4</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Fretz</dc:creator>
  <cp:keywords/>
  <dc:description/>
  <cp:lastModifiedBy>Adrian Erni</cp:lastModifiedBy>
  <cp:revision>2</cp:revision>
  <cp:lastPrinted>2018-03-23T09:53:00Z</cp:lastPrinted>
  <dcterms:created xsi:type="dcterms:W3CDTF">2018-03-26T09:56:00Z</dcterms:created>
  <dcterms:modified xsi:type="dcterms:W3CDTF">2018-03-26T09:56:00Z</dcterms:modified>
</cp:coreProperties>
</file>